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5891" w14:textId="04031815" w:rsidR="001E2E39" w:rsidRPr="006D0362" w:rsidRDefault="001E2E39" w:rsidP="001E2E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English Medium Term Planning - Year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Summer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61"/>
        <w:gridCol w:w="6885"/>
        <w:gridCol w:w="1428"/>
        <w:gridCol w:w="1194"/>
      </w:tblGrid>
      <w:tr w:rsidR="001E2E39" w14:paraId="4776098B" w14:textId="77777777" w:rsidTr="00D4027C">
        <w:tc>
          <w:tcPr>
            <w:tcW w:w="1271" w:type="dxa"/>
          </w:tcPr>
          <w:p w14:paraId="793A822C" w14:textId="77777777" w:rsidR="001E2E39" w:rsidRPr="00FE78CD" w:rsidRDefault="001E2E39" w:rsidP="00D4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7088" w:type="dxa"/>
          </w:tcPr>
          <w:p w14:paraId="54A0C779" w14:textId="77777777" w:rsidR="001E2E39" w:rsidRPr="00FE78CD" w:rsidRDefault="001E2E39" w:rsidP="00D4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435" w:type="dxa"/>
          </w:tcPr>
          <w:p w14:paraId="37113F9B" w14:textId="77777777" w:rsidR="001E2E39" w:rsidRPr="00FE78CD" w:rsidRDefault="001E2E39" w:rsidP="00D4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974" w:type="dxa"/>
          </w:tcPr>
          <w:p w14:paraId="2BC1DE33" w14:textId="77777777" w:rsidR="001E2E39" w:rsidRDefault="001E2E39" w:rsidP="00D4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1E2E39" w14:paraId="60A79E89" w14:textId="77777777" w:rsidTr="00D4027C">
        <w:tc>
          <w:tcPr>
            <w:tcW w:w="1271" w:type="dxa"/>
          </w:tcPr>
          <w:p w14:paraId="1658EA1F" w14:textId="00E5C264" w:rsidR="001E2E39" w:rsidRPr="00903574" w:rsidRDefault="001E2E39" w:rsidP="00D4027C">
            <w:r w:rsidRPr="00903574">
              <w:t xml:space="preserve">The Giant’s Necklace – Michael </w:t>
            </w:r>
            <w:proofErr w:type="spellStart"/>
            <w:r w:rsidRPr="00903574">
              <w:t>Morpurgo</w:t>
            </w:r>
            <w:proofErr w:type="spellEnd"/>
            <w:r w:rsidRPr="00903574">
              <w:t xml:space="preserve"> </w:t>
            </w:r>
          </w:p>
          <w:p w14:paraId="6C1A6BD2" w14:textId="77777777" w:rsidR="001E2E39" w:rsidRPr="00903574" w:rsidRDefault="001E2E39" w:rsidP="00D4027C">
            <w:pPr>
              <w:rPr>
                <w:rFonts w:cs="Times New Roman"/>
              </w:rPr>
            </w:pPr>
          </w:p>
        </w:tc>
        <w:tc>
          <w:tcPr>
            <w:tcW w:w="7088" w:type="dxa"/>
          </w:tcPr>
          <w:p w14:paraId="4542AC6A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Maintain positive attitudes to reading and understanding of what they read by:</w:t>
            </w:r>
          </w:p>
          <w:p w14:paraId="29DD2D2F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continuing to read and discuss an increasingly wide range of fiction, poetry, plays, non-fiction and reference books or textbooks</w:t>
            </w:r>
          </w:p>
          <w:p w14:paraId="251B3347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reading books that are structured in different ways and reading for a range of purposes</w:t>
            </w:r>
          </w:p>
          <w:p w14:paraId="1F8ADE0C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identifying and discussing themes and conventions in and across a wide range of writing</w:t>
            </w:r>
          </w:p>
          <w:p w14:paraId="2D752F21" w14:textId="77777777" w:rsidR="001E2E39" w:rsidRPr="00903574" w:rsidRDefault="001E2E39" w:rsidP="001E2E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59" w:right="251" w:hanging="142"/>
            </w:pPr>
            <w:r w:rsidRPr="00903574">
              <w:t>making comparisons within and across books</w:t>
            </w:r>
          </w:p>
          <w:p w14:paraId="039DC462" w14:textId="77777777" w:rsidR="001E2E39" w:rsidRPr="00903574" w:rsidRDefault="001E2E39" w:rsidP="001E2E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59" w:right="251" w:hanging="142"/>
            </w:pPr>
            <w:r w:rsidRPr="00903574">
              <w:t xml:space="preserve">Write legibly, fluently and with increasing speed by: </w:t>
            </w:r>
          </w:p>
          <w:p w14:paraId="56838A57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774" w:right="251"/>
            </w:pPr>
            <w:r w:rsidRPr="00903574">
              <w:t>choosing which shape of a letter to use when given choices and deciding whether or not to join specific letters</w:t>
            </w:r>
          </w:p>
          <w:p w14:paraId="0F5F01ED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774" w:right="251"/>
            </w:pPr>
            <w:proofErr w:type="gramStart"/>
            <w:r w:rsidRPr="00903574">
              <w:t>choosing</w:t>
            </w:r>
            <w:proofErr w:type="gramEnd"/>
            <w:r w:rsidRPr="00903574">
              <w:t xml:space="preserve"> the writing implement that is best suited for a task.</w:t>
            </w:r>
          </w:p>
          <w:p w14:paraId="4AD99E2A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32" w:right="251" w:hanging="142"/>
            </w:pPr>
            <w:r w:rsidRPr="00903574">
              <w:t>Plan their writing by:</w:t>
            </w:r>
          </w:p>
          <w:p w14:paraId="19958C86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identifying the audience for and purpose of the writing, selecting the appropriate form and using other similar writing as models for their own</w:t>
            </w:r>
          </w:p>
          <w:p w14:paraId="193CAD4D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32" w:right="251" w:hanging="142"/>
            </w:pPr>
            <w:r w:rsidRPr="00903574">
              <w:t>Draft and write by:</w:t>
            </w:r>
          </w:p>
          <w:p w14:paraId="47D1146D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selecting appropriate grammar and vocabulary, understanding how such choices can change and enhance meaning</w:t>
            </w:r>
          </w:p>
          <w:p w14:paraId="3B096EF1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using a wide range of devices to build cohesion within and across paragraphs</w:t>
            </w:r>
          </w:p>
          <w:p w14:paraId="73F1E91E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using further organisational and presentational devices to structure text and to guide the reader</w:t>
            </w:r>
          </w:p>
          <w:p w14:paraId="22890E60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 xml:space="preserve">Evaluate and edit by: </w:t>
            </w:r>
          </w:p>
          <w:p w14:paraId="7EF930B1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assessing the effectiveness of their own and others’ writing</w:t>
            </w:r>
          </w:p>
          <w:p w14:paraId="38CE02DE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proposing changes to vocabulary, grammar and punctuation to enhance effects and clarify meaning</w:t>
            </w:r>
          </w:p>
          <w:p w14:paraId="5250CF32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ensuring the consistent and correct use of tense throughout a piece of writing</w:t>
            </w:r>
          </w:p>
          <w:p w14:paraId="0129951F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ensuring correct subject and verb agreement when using singular and plural, distinguishing between the language of speech and writing and choosing the appropriate register</w:t>
            </w:r>
          </w:p>
          <w:p w14:paraId="334A8594" w14:textId="77777777" w:rsidR="001E2E39" w:rsidRPr="00903574" w:rsidRDefault="001E2E39" w:rsidP="001E2E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80" w:right="251" w:hanging="180"/>
            </w:pPr>
            <w:r w:rsidRPr="00903574">
              <w:t>develop their understanding:</w:t>
            </w:r>
          </w:p>
          <w:p w14:paraId="4CF344E6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recognising vocabulary and structures that are appropriate for formal speech and writing, including subjunctive forms</w:t>
            </w:r>
          </w:p>
          <w:p w14:paraId="2BA7117F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 xml:space="preserve">using passive verbs to affect the presentation of information in a sentence </w:t>
            </w:r>
          </w:p>
          <w:p w14:paraId="43570084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 xml:space="preserve">using the perfect form of verbs to mark relationships of time and cause </w:t>
            </w:r>
          </w:p>
          <w:p w14:paraId="7BBB9773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 xml:space="preserve">using expanded noun phrases to convey complicated information concisely </w:t>
            </w:r>
          </w:p>
          <w:p w14:paraId="66AE0C43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using modal verbs or adverbs to indicate degrees of possibility</w:t>
            </w:r>
          </w:p>
          <w:p w14:paraId="3E195F59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using relative clauses beginning with who, which, where, when, whose, that or with an implied (i.e. omitted) relative pronoun</w:t>
            </w:r>
          </w:p>
          <w:p w14:paraId="6E6BC095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learning the grammar for years 5 and 6 in English Appendix 2</w:t>
            </w:r>
          </w:p>
          <w:p w14:paraId="36C7F982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Proof-read for spelling and punctuation errors</w:t>
            </w:r>
          </w:p>
          <w:p w14:paraId="30BBC0ED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 xml:space="preserve">Use dictionaries to check the spelling and meaning of words </w:t>
            </w:r>
          </w:p>
          <w:p w14:paraId="2DE50FA0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Use the first three or four letters of a word to check spelling, meaning or both of these in a dictionary</w:t>
            </w:r>
          </w:p>
          <w:p w14:paraId="47954A8F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modal verbs or adverbs to indicate degrees of possibility</w:t>
            </w:r>
          </w:p>
          <w:p w14:paraId="455A3D32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Use a thesaurus.</w:t>
            </w:r>
          </w:p>
          <w:p w14:paraId="31EA7A8F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commas to clarify meaning or avoid ambiguity in writing</w:t>
            </w:r>
          </w:p>
          <w:p w14:paraId="0B6CA029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hyphens to avoid ambiguity</w:t>
            </w:r>
          </w:p>
          <w:p w14:paraId="6149010F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brackets, dashes or commas to indicate parenthesis</w:t>
            </w:r>
          </w:p>
          <w:p w14:paraId="48BA972E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semi-colons, colons or dashes to mark boundaries between independent clauses</w:t>
            </w:r>
          </w:p>
          <w:p w14:paraId="3946ADC8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relative clauses beginning with who, which, where, when, whose, that or with an implied (i.e. omitted) relative pronoun</w:t>
            </w:r>
          </w:p>
          <w:p w14:paraId="60ADA427" w14:textId="5C25AA35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expanded noun phrases to convey complicated information concisely</w:t>
            </w:r>
          </w:p>
        </w:tc>
        <w:tc>
          <w:tcPr>
            <w:tcW w:w="1435" w:type="dxa"/>
          </w:tcPr>
          <w:p w14:paraId="007F4A22" w14:textId="2F93D10C" w:rsidR="001E2E39" w:rsidRPr="00903574" w:rsidRDefault="001E2E39" w:rsidP="00D4027C">
            <w:pPr>
              <w:rPr>
                <w:rFonts w:cs="Times New Roman"/>
              </w:rPr>
            </w:pPr>
            <w:r w:rsidRPr="00903574">
              <w:rPr>
                <w:rFonts w:cs="Times New Roman"/>
              </w:rPr>
              <w:t>Narrative</w:t>
            </w:r>
          </w:p>
          <w:p w14:paraId="2E4BA549" w14:textId="77777777" w:rsidR="001E2E39" w:rsidRPr="00903574" w:rsidRDefault="001E2E39" w:rsidP="00D4027C">
            <w:pPr>
              <w:rPr>
                <w:rFonts w:cs="Times New Roman"/>
              </w:rPr>
            </w:pPr>
          </w:p>
          <w:p w14:paraId="2710BE6F" w14:textId="77777777" w:rsidR="001E2E39" w:rsidRPr="00903574" w:rsidRDefault="001E2E39" w:rsidP="00D4027C">
            <w:pPr>
              <w:rPr>
                <w:rFonts w:cs="Times New Roman"/>
              </w:rPr>
            </w:pPr>
          </w:p>
        </w:tc>
        <w:tc>
          <w:tcPr>
            <w:tcW w:w="974" w:type="dxa"/>
          </w:tcPr>
          <w:p w14:paraId="4866704B" w14:textId="77777777" w:rsidR="001E2E39" w:rsidRPr="00903574" w:rsidRDefault="001E2E39" w:rsidP="00D4027C">
            <w:pPr>
              <w:rPr>
                <w:rFonts w:cs="Times New Roman"/>
              </w:rPr>
            </w:pPr>
            <w:r w:rsidRPr="00903574">
              <w:rPr>
                <w:rFonts w:cs="Times New Roman"/>
              </w:rPr>
              <w:t xml:space="preserve">1- 2 weeks </w:t>
            </w:r>
          </w:p>
          <w:p w14:paraId="1CEEC5C7" w14:textId="77777777" w:rsidR="001E2E39" w:rsidRPr="00903574" w:rsidRDefault="001E2E39" w:rsidP="00D4027C">
            <w:pPr>
              <w:rPr>
                <w:rFonts w:cs="Times New Roman"/>
              </w:rPr>
            </w:pPr>
          </w:p>
          <w:p w14:paraId="0F261AE5" w14:textId="77777777" w:rsidR="001E2E39" w:rsidRPr="00903574" w:rsidRDefault="001E2E39" w:rsidP="00D4027C">
            <w:pPr>
              <w:rPr>
                <w:rFonts w:cs="Times New Roman"/>
              </w:rPr>
            </w:pPr>
          </w:p>
          <w:p w14:paraId="43E26E20" w14:textId="77777777" w:rsidR="001E2E39" w:rsidRPr="00903574" w:rsidRDefault="001E2E39" w:rsidP="00D4027C">
            <w:pPr>
              <w:rPr>
                <w:rFonts w:cs="Times New Roman"/>
              </w:rPr>
            </w:pPr>
          </w:p>
        </w:tc>
      </w:tr>
      <w:tr w:rsidR="001E2E39" w14:paraId="3E513C90" w14:textId="77777777" w:rsidTr="00D4027C">
        <w:tc>
          <w:tcPr>
            <w:tcW w:w="1271" w:type="dxa"/>
          </w:tcPr>
          <w:p w14:paraId="1979D09A" w14:textId="352FA097" w:rsidR="001E2E39" w:rsidRPr="00903574" w:rsidRDefault="001E2E39" w:rsidP="00D4027C">
            <w:r w:rsidRPr="00903574">
              <w:t xml:space="preserve">Shorter texts and videos as a writing stimulus </w:t>
            </w:r>
            <w:r w:rsidRPr="00903574">
              <w:lastRenderedPageBreak/>
              <w:t xml:space="preserve">e.g. Literacy Shed and </w:t>
            </w:r>
            <w:proofErr w:type="spellStart"/>
            <w:r w:rsidRPr="00903574">
              <w:t>Pobble</w:t>
            </w:r>
            <w:proofErr w:type="spellEnd"/>
            <w:r w:rsidRPr="00903574">
              <w:t xml:space="preserve"> 365. </w:t>
            </w:r>
          </w:p>
        </w:tc>
        <w:tc>
          <w:tcPr>
            <w:tcW w:w="7088" w:type="dxa"/>
          </w:tcPr>
          <w:p w14:paraId="71446DD2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lastRenderedPageBreak/>
              <w:t>Maintain positive attitudes to reading and understanding of what they read by:</w:t>
            </w:r>
          </w:p>
          <w:p w14:paraId="6936153C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continuing to read and discuss an increasingly wide range of fiction, poetry, plays, non-fiction and reference books or textbooks</w:t>
            </w:r>
          </w:p>
          <w:p w14:paraId="5AD99A0D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reading books that are structured in different ways and reading for a range of purposes</w:t>
            </w:r>
          </w:p>
          <w:p w14:paraId="68F7DD35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 xml:space="preserve">identifying and discussing themes and conventions in and across a wide range of </w:t>
            </w:r>
            <w:r w:rsidRPr="00903574">
              <w:lastRenderedPageBreak/>
              <w:t>writing</w:t>
            </w:r>
          </w:p>
          <w:p w14:paraId="07EE1718" w14:textId="77777777" w:rsidR="001E2E39" w:rsidRPr="00903574" w:rsidRDefault="001E2E39" w:rsidP="001E2E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59" w:right="251" w:hanging="142"/>
            </w:pPr>
            <w:r w:rsidRPr="00903574">
              <w:t>making comparisons within and across books</w:t>
            </w:r>
          </w:p>
          <w:p w14:paraId="53F8A937" w14:textId="77777777" w:rsidR="001E2E39" w:rsidRPr="00903574" w:rsidRDefault="001E2E39" w:rsidP="001E2E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59" w:right="251" w:hanging="142"/>
            </w:pPr>
            <w:r w:rsidRPr="00903574">
              <w:t xml:space="preserve">Write legibly, fluently and with increasing speed by: </w:t>
            </w:r>
          </w:p>
          <w:p w14:paraId="05809759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774" w:right="251"/>
            </w:pPr>
            <w:r w:rsidRPr="00903574">
              <w:t>choosing which shape of a letter to use when given choices and deciding whether or not to join specific letters</w:t>
            </w:r>
          </w:p>
          <w:p w14:paraId="313AE82E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774" w:right="251"/>
            </w:pPr>
            <w:proofErr w:type="gramStart"/>
            <w:r w:rsidRPr="00903574">
              <w:t>choosing</w:t>
            </w:r>
            <w:proofErr w:type="gramEnd"/>
            <w:r w:rsidRPr="00903574">
              <w:t xml:space="preserve"> the writing implement that is best suited for a task.</w:t>
            </w:r>
          </w:p>
          <w:p w14:paraId="3BEA050D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32" w:right="251" w:hanging="142"/>
            </w:pPr>
            <w:r w:rsidRPr="00903574">
              <w:t>Plan their writing by:</w:t>
            </w:r>
          </w:p>
          <w:p w14:paraId="1BD0A37C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identifying the audience for and purpose of the writing, selecting the appropriate form and using other similar writing as models for their own</w:t>
            </w:r>
          </w:p>
          <w:p w14:paraId="2E1C84C5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32" w:right="251" w:hanging="142"/>
            </w:pPr>
            <w:r w:rsidRPr="00903574">
              <w:t>Draft and write by:</w:t>
            </w:r>
          </w:p>
          <w:p w14:paraId="171E404D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selecting appropriate grammar and vocabulary, understanding how such choices can change and enhance meaning</w:t>
            </w:r>
          </w:p>
          <w:p w14:paraId="7E958F6D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using a wide range of devices to build cohesion within and across paragraphs</w:t>
            </w:r>
            <w:bookmarkStart w:id="0" w:name="_GoBack"/>
            <w:bookmarkEnd w:id="0"/>
          </w:p>
          <w:p w14:paraId="4AAC5769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using further organisational and presentational devices to structure text and to guide the reader</w:t>
            </w:r>
          </w:p>
          <w:p w14:paraId="50A23913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 xml:space="preserve">Evaluate and edit by: </w:t>
            </w:r>
          </w:p>
          <w:p w14:paraId="7A747740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assessing the effectiveness of their own and others’ writing</w:t>
            </w:r>
          </w:p>
          <w:p w14:paraId="610FBAEC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proposing changes to vocabulary, grammar and punctuation to enhance effects and clarify meaning</w:t>
            </w:r>
          </w:p>
          <w:p w14:paraId="3382E67F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ensuring the consistent and correct use of tense throughout a piece of writing</w:t>
            </w:r>
          </w:p>
          <w:p w14:paraId="3FD16C28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457" w:right="251" w:hanging="142"/>
            </w:pPr>
            <w:r w:rsidRPr="00903574">
              <w:t>ensuring correct subject and verb agreement when using singular and plural, distinguishing between the language of speech and writing and choosing the appropriate register</w:t>
            </w:r>
          </w:p>
          <w:p w14:paraId="602F0216" w14:textId="77777777" w:rsidR="001E2E39" w:rsidRPr="00903574" w:rsidRDefault="001E2E39" w:rsidP="001E2E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80" w:right="251" w:hanging="180"/>
            </w:pPr>
            <w:r w:rsidRPr="00903574">
              <w:t>develop their understanding:</w:t>
            </w:r>
          </w:p>
          <w:p w14:paraId="066FF1BE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recognising vocabulary and structures that are appropriate for formal speech and writing, including subjunctive forms</w:t>
            </w:r>
          </w:p>
          <w:p w14:paraId="0F99C125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 xml:space="preserve">using passive verbs to affect the presentation of information in a sentence </w:t>
            </w:r>
          </w:p>
          <w:p w14:paraId="189367FC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 xml:space="preserve">using the perfect form of verbs to mark relationships of time and cause </w:t>
            </w:r>
          </w:p>
          <w:p w14:paraId="6A08E338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 xml:space="preserve">using expanded noun phrases to convey complicated information concisely </w:t>
            </w:r>
          </w:p>
          <w:p w14:paraId="7201CFC8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using modal verbs or adverbs to indicate degrees of possibility</w:t>
            </w:r>
          </w:p>
          <w:p w14:paraId="4A8D0FD6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using relative clauses beginning with who, which, where, when, whose, that or with an implied (i.e. omitted) relative pronoun</w:t>
            </w:r>
          </w:p>
          <w:p w14:paraId="20A5590A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learning the grammar for years 5 and 6 in English Appendix 2</w:t>
            </w:r>
          </w:p>
          <w:p w14:paraId="02559560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Proof-read for spelling and punctuation errors</w:t>
            </w:r>
          </w:p>
          <w:p w14:paraId="285034F4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 xml:space="preserve">Use dictionaries to check the spelling and meaning of words </w:t>
            </w:r>
          </w:p>
          <w:p w14:paraId="280C4D82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Use the first three or four letters of a word to check spelling, meaning or both of these in a dictionary</w:t>
            </w:r>
          </w:p>
          <w:p w14:paraId="7B064F09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modal verbs or adverbs to indicate degrees of possibility</w:t>
            </w:r>
          </w:p>
          <w:p w14:paraId="3C13122B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Use a thesaurus.</w:t>
            </w:r>
          </w:p>
          <w:p w14:paraId="42ACC5E0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commas to clarify meaning or avoid ambiguity in writing</w:t>
            </w:r>
          </w:p>
          <w:p w14:paraId="792FFC70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hyphens to avoid ambiguity</w:t>
            </w:r>
          </w:p>
          <w:p w14:paraId="40F43B44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brackets, dashes or commas to indicate parenthesis</w:t>
            </w:r>
          </w:p>
          <w:p w14:paraId="74926CCD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semi-colons, colons or dashes to mark boundaries between independent clauses</w:t>
            </w:r>
          </w:p>
          <w:p w14:paraId="3064F128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relative clauses beginning with who, which, where, when, whose, that or with an implied (i.e. omitted) relative pronoun</w:t>
            </w:r>
          </w:p>
          <w:p w14:paraId="2B844899" w14:textId="77777777" w:rsidR="001E2E39" w:rsidRPr="00903574" w:rsidRDefault="001E2E39" w:rsidP="001E2E3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174" w:right="251" w:hanging="142"/>
            </w:pPr>
            <w:r w:rsidRPr="00903574">
              <w:t>using expanded noun phrases to convey complicated information concisely</w:t>
            </w:r>
          </w:p>
          <w:p w14:paraId="0CE1F0D9" w14:textId="77777777" w:rsidR="001E2E39" w:rsidRPr="00903574" w:rsidRDefault="001E2E39" w:rsidP="00D4027C">
            <w:pPr>
              <w:pStyle w:val="ListParagraph"/>
              <w:widowControl w:val="0"/>
              <w:autoSpaceDE w:val="0"/>
              <w:autoSpaceDN w:val="0"/>
              <w:adjustRightInd w:val="0"/>
              <w:spacing w:before="33" w:line="243" w:lineRule="auto"/>
              <w:ind w:left="457" w:right="251"/>
            </w:pPr>
          </w:p>
        </w:tc>
        <w:tc>
          <w:tcPr>
            <w:tcW w:w="1435" w:type="dxa"/>
          </w:tcPr>
          <w:p w14:paraId="52E17173" w14:textId="251B8862" w:rsidR="001E2E39" w:rsidRPr="00903574" w:rsidRDefault="001E2E39" w:rsidP="00D4027C">
            <w:pPr>
              <w:rPr>
                <w:rFonts w:cs="Times New Roman"/>
              </w:rPr>
            </w:pPr>
            <w:r w:rsidRPr="00903574">
              <w:rPr>
                <w:rFonts w:cs="Times New Roman"/>
              </w:rPr>
              <w:lastRenderedPageBreak/>
              <w:t xml:space="preserve">Variety of text types to cover any missing gaps for KS2 </w:t>
            </w:r>
            <w:r w:rsidRPr="00903574">
              <w:rPr>
                <w:rFonts w:cs="Times New Roman"/>
              </w:rPr>
              <w:lastRenderedPageBreak/>
              <w:t xml:space="preserve">writing portfolio of moderation. </w:t>
            </w:r>
          </w:p>
        </w:tc>
        <w:tc>
          <w:tcPr>
            <w:tcW w:w="974" w:type="dxa"/>
          </w:tcPr>
          <w:p w14:paraId="2DCA2098" w14:textId="7CA3A75D" w:rsidR="001E2E39" w:rsidRPr="00903574" w:rsidRDefault="001E2E39" w:rsidP="00D4027C">
            <w:pPr>
              <w:rPr>
                <w:rFonts w:cs="Times New Roman"/>
              </w:rPr>
            </w:pPr>
            <w:r w:rsidRPr="00903574">
              <w:rPr>
                <w:rFonts w:cs="Times New Roman"/>
              </w:rPr>
              <w:lastRenderedPageBreak/>
              <w:t xml:space="preserve">Remainder of time in term. </w:t>
            </w:r>
          </w:p>
        </w:tc>
      </w:tr>
      <w:tr w:rsidR="00387E33" w14:paraId="7549FE40" w14:textId="77777777" w:rsidTr="00D4027C">
        <w:tc>
          <w:tcPr>
            <w:tcW w:w="1271" w:type="dxa"/>
          </w:tcPr>
          <w:p w14:paraId="328313CA" w14:textId="0FC1935F" w:rsidR="00387E33" w:rsidRPr="00903574" w:rsidRDefault="00387E33" w:rsidP="00D4027C">
            <w:r w:rsidRPr="00903574">
              <w:lastRenderedPageBreak/>
              <w:t xml:space="preserve">Poetry – seasonal </w:t>
            </w:r>
          </w:p>
        </w:tc>
        <w:tc>
          <w:tcPr>
            <w:tcW w:w="7088" w:type="dxa"/>
          </w:tcPr>
          <w:p w14:paraId="241E4C81" w14:textId="77777777" w:rsidR="00387E33" w:rsidRPr="00903574" w:rsidRDefault="00387E33" w:rsidP="00387E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59" w:right="251" w:hanging="142"/>
            </w:pPr>
            <w:r w:rsidRPr="00903574">
              <w:t>maintain positive attitudes to reading and understanding of what they read by:</w:t>
            </w:r>
          </w:p>
          <w:p w14:paraId="3969BFD7" w14:textId="77777777" w:rsidR="00387E33" w:rsidRPr="00903574" w:rsidRDefault="00387E33" w:rsidP="00387E3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continuing to read and discuss an increasingly wide range of fiction, poetry, plays, non-fiction and reference books or textbooks</w:t>
            </w:r>
          </w:p>
          <w:p w14:paraId="28F15FD1" w14:textId="77777777" w:rsidR="00387E33" w:rsidRPr="00903574" w:rsidRDefault="00387E33" w:rsidP="00387E3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preparing poems and plays to read aloud and to perform, showing understanding through intonation, tone and volume so that the meaning is clear to an audience</w:t>
            </w:r>
          </w:p>
          <w:p w14:paraId="3FBD63B7" w14:textId="77777777" w:rsidR="00387E33" w:rsidRPr="00903574" w:rsidRDefault="00387E33" w:rsidP="00387E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left="59" w:right="251" w:hanging="142"/>
            </w:pPr>
            <w:r w:rsidRPr="00903574">
              <w:t xml:space="preserve">evaluate and edit by: </w:t>
            </w:r>
          </w:p>
          <w:p w14:paraId="5FA73B25" w14:textId="77777777" w:rsidR="00387E33" w:rsidRPr="00903574" w:rsidRDefault="00387E33" w:rsidP="00387E3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 xml:space="preserve">assessing the effectiveness of their own and others’ writing </w:t>
            </w:r>
          </w:p>
          <w:p w14:paraId="2D94E836" w14:textId="77777777" w:rsidR="00387E33" w:rsidRPr="00903574" w:rsidRDefault="00387E33" w:rsidP="00387E3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 xml:space="preserve">proposing changes to vocabulary, grammar and punctuation to enhance effects and clarify meaning </w:t>
            </w:r>
          </w:p>
          <w:p w14:paraId="449D3D6D" w14:textId="77777777" w:rsidR="00387E33" w:rsidRPr="00903574" w:rsidRDefault="00387E33" w:rsidP="00387E33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 xml:space="preserve">ensuring the consistent and correct use of tense throughout a piece of writing </w:t>
            </w:r>
          </w:p>
          <w:p w14:paraId="699AECE5" w14:textId="55839BFA" w:rsidR="00387E33" w:rsidRPr="00903574" w:rsidRDefault="00387E33" w:rsidP="003A6D1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3" w:after="0" w:line="243" w:lineRule="auto"/>
              <w:ind w:right="251"/>
            </w:pPr>
            <w:r w:rsidRPr="00903574">
              <w:t>proof-read for spelling and punctuation errors</w:t>
            </w:r>
          </w:p>
        </w:tc>
        <w:tc>
          <w:tcPr>
            <w:tcW w:w="1435" w:type="dxa"/>
          </w:tcPr>
          <w:p w14:paraId="085E5DA3" w14:textId="77777777" w:rsidR="00387E33" w:rsidRPr="00903574" w:rsidRDefault="00387E33" w:rsidP="00D4027C">
            <w:pPr>
              <w:rPr>
                <w:rFonts w:cs="Times New Roman"/>
              </w:rPr>
            </w:pPr>
            <w:r w:rsidRPr="00903574">
              <w:rPr>
                <w:rFonts w:cs="Times New Roman"/>
              </w:rPr>
              <w:t>Summer poems</w:t>
            </w:r>
          </w:p>
          <w:p w14:paraId="777EF617" w14:textId="55CD71C9" w:rsidR="00387E33" w:rsidRPr="00903574" w:rsidRDefault="00387E33" w:rsidP="00D4027C">
            <w:pPr>
              <w:rPr>
                <w:rFonts w:cs="Times New Roman"/>
              </w:rPr>
            </w:pPr>
          </w:p>
        </w:tc>
        <w:tc>
          <w:tcPr>
            <w:tcW w:w="974" w:type="dxa"/>
          </w:tcPr>
          <w:p w14:paraId="5CB3B595" w14:textId="32F69BE4" w:rsidR="00387E33" w:rsidRPr="00903574" w:rsidRDefault="003A6D10" w:rsidP="00D4027C">
            <w:pPr>
              <w:rPr>
                <w:rFonts w:cs="Times New Roman"/>
              </w:rPr>
            </w:pPr>
            <w:r w:rsidRPr="00903574">
              <w:rPr>
                <w:rFonts w:cs="Times New Roman"/>
              </w:rPr>
              <w:t>1 week</w:t>
            </w:r>
          </w:p>
        </w:tc>
      </w:tr>
    </w:tbl>
    <w:p w14:paraId="508F3C2C" w14:textId="77777777" w:rsidR="001E2E39" w:rsidRPr="00FE78CD" w:rsidRDefault="001E2E39" w:rsidP="001E2E39">
      <w:pPr>
        <w:rPr>
          <w:rFonts w:ascii="Times New Roman" w:hAnsi="Times New Roman" w:cs="Times New Roman"/>
          <w:sz w:val="24"/>
          <w:szCs w:val="24"/>
        </w:rPr>
      </w:pPr>
    </w:p>
    <w:p w14:paraId="77AEB74E" w14:textId="77777777" w:rsidR="001E2E39" w:rsidRPr="001E2E39" w:rsidRDefault="001E2E39" w:rsidP="001E2E39"/>
    <w:sectPr w:rsidR="001E2E39" w:rsidRPr="001E2E39" w:rsidSect="00885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EE4"/>
    <w:multiLevelType w:val="hybridMultilevel"/>
    <w:tmpl w:val="F798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F5BB8"/>
    <w:multiLevelType w:val="hybridMultilevel"/>
    <w:tmpl w:val="95F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9"/>
    <w:rsid w:val="001E2E39"/>
    <w:rsid w:val="00387E33"/>
    <w:rsid w:val="003A6D10"/>
    <w:rsid w:val="009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8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Whittaker</dc:creator>
  <cp:lastModifiedBy>Helen Duvall</cp:lastModifiedBy>
  <cp:revision>2</cp:revision>
  <dcterms:created xsi:type="dcterms:W3CDTF">2020-04-03T13:18:00Z</dcterms:created>
  <dcterms:modified xsi:type="dcterms:W3CDTF">2020-04-03T13:18:00Z</dcterms:modified>
</cp:coreProperties>
</file>